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5A" w:rsidRPr="005E2F80" w:rsidRDefault="0080135A" w:rsidP="00830CCF">
      <w:pPr>
        <w:jc w:val="center"/>
        <w:rPr>
          <w:b/>
          <w:bCs/>
          <w:color w:val="000000"/>
        </w:rPr>
      </w:pPr>
      <w:r w:rsidRPr="005E2F80">
        <w:rPr>
          <w:b/>
          <w:bCs/>
          <w:color w:val="000000"/>
        </w:rPr>
        <w:t>K L A U Z U L A</w:t>
      </w:r>
      <w:r w:rsidR="00C213AC">
        <w:rPr>
          <w:b/>
          <w:bCs/>
          <w:color w:val="000000"/>
        </w:rPr>
        <w:t xml:space="preserve">   </w:t>
      </w:r>
      <w:r w:rsidRPr="005E2F80">
        <w:rPr>
          <w:b/>
          <w:bCs/>
          <w:color w:val="000000"/>
        </w:rPr>
        <w:t xml:space="preserve">  I N F O R M A C Y J N A</w:t>
      </w:r>
    </w:p>
    <w:p w:rsidR="0080135A" w:rsidRDefault="0080135A" w:rsidP="00830CCF">
      <w:pPr>
        <w:jc w:val="center"/>
        <w:rPr>
          <w:b/>
          <w:bCs/>
          <w:color w:val="000000"/>
        </w:rPr>
      </w:pPr>
      <w:r w:rsidRPr="005E2F80">
        <w:rPr>
          <w:b/>
          <w:bCs/>
          <w:color w:val="000000"/>
        </w:rPr>
        <w:t xml:space="preserve">- </w:t>
      </w:r>
      <w:r w:rsidR="00481CD6">
        <w:rPr>
          <w:b/>
          <w:bCs/>
          <w:color w:val="000000"/>
        </w:rPr>
        <w:t>I</w:t>
      </w:r>
      <w:r>
        <w:rPr>
          <w:b/>
          <w:bCs/>
          <w:color w:val="000000"/>
        </w:rPr>
        <w:t>I ŁAPSKIE DYKTANDO DLA DOROSŁYCH</w:t>
      </w:r>
    </w:p>
    <w:p w:rsidR="0080135A" w:rsidRPr="005E2F80" w:rsidRDefault="0080135A" w:rsidP="00830CC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PIÓRO STAROSTY BIAŁOSTOCKIEGO</w:t>
      </w:r>
    </w:p>
    <w:p w:rsidR="0080135A" w:rsidRPr="005E2F80" w:rsidRDefault="0080135A" w:rsidP="00830CCF">
      <w:pPr>
        <w:jc w:val="both"/>
        <w:rPr>
          <w:color w:val="000000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I. ADMINISTRATOR DANYCH OSOBOWYCH.</w:t>
      </w:r>
    </w:p>
    <w:p w:rsidR="0080135A" w:rsidRPr="001652BB" w:rsidRDefault="0080135A" w:rsidP="00830CCF">
      <w:pPr>
        <w:jc w:val="both"/>
        <w:rPr>
          <w:color w:val="000000"/>
          <w:sz w:val="4"/>
          <w:szCs w:val="4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Administratorem Pani/Pana danych osobowych jest </w:t>
      </w:r>
      <w:r>
        <w:rPr>
          <w:color w:val="000000"/>
          <w:sz w:val="22"/>
          <w:szCs w:val="22"/>
        </w:rPr>
        <w:t>Poradnia Psychologiczno-Pedagogiczna w Łapach</w:t>
      </w:r>
      <w:r w:rsidRPr="001652BB">
        <w:rPr>
          <w:color w:val="000000"/>
          <w:sz w:val="22"/>
          <w:szCs w:val="22"/>
        </w:rPr>
        <w:t xml:space="preserve">, ul. </w:t>
      </w:r>
      <w:r>
        <w:rPr>
          <w:color w:val="000000"/>
          <w:sz w:val="22"/>
          <w:szCs w:val="22"/>
        </w:rPr>
        <w:t>Bohaterów Westerplatte 8,</w:t>
      </w:r>
      <w:r w:rsidRPr="001652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18-100 Łapy </w:t>
      </w:r>
      <w:r w:rsidRPr="001652BB">
        <w:rPr>
          <w:color w:val="000000"/>
          <w:sz w:val="22"/>
          <w:szCs w:val="22"/>
        </w:rPr>
        <w:t>, kontakt z Administratorem możliwy jest w następujący sposób: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1) adres poczty elektronicznej: pppl@st.bialystok.wrotapodlasia.pl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2) telefonicznie: 85 715-23-34,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3) pisemnie na adres siedziby Administratora.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II. INSPEKTOR OCHRONY DANYCH.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1) adres poczty elektronicznej: m.falkowski@st.bialystok.wrotapodlasia.pl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2) nr telefonu 85 740-39-97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3) pisemnie na adres siedziby Administratora.</w:t>
      </w:r>
    </w:p>
    <w:p w:rsidR="0080135A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D83B1C" w:rsidRDefault="0080135A" w:rsidP="00830CCF">
      <w:pPr>
        <w:jc w:val="both"/>
        <w:rPr>
          <w:color w:val="000000"/>
          <w:sz w:val="12"/>
          <w:szCs w:val="1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III. CELE PRZETWARZANIA DANYCH OSOBOWYCH I PODSTAWA PRAWNA.</w:t>
      </w:r>
    </w:p>
    <w:p w:rsidR="0080135A" w:rsidRPr="001652BB" w:rsidRDefault="0080135A" w:rsidP="00830CCF">
      <w:pPr>
        <w:jc w:val="both"/>
        <w:rPr>
          <w:color w:val="000000"/>
          <w:sz w:val="2"/>
          <w:szCs w:val="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1. Pani / Pana dane osobowe przetwarzane są w celu przeprowadzenia </w:t>
      </w:r>
      <w:r w:rsidRPr="0080135A">
        <w:rPr>
          <w:color w:val="000000"/>
          <w:sz w:val="22"/>
          <w:szCs w:val="22"/>
        </w:rPr>
        <w:t xml:space="preserve">- </w:t>
      </w:r>
      <w:r w:rsidR="00481CD6">
        <w:rPr>
          <w:color w:val="000000"/>
          <w:sz w:val="22"/>
          <w:szCs w:val="22"/>
        </w:rPr>
        <w:t>I</w:t>
      </w:r>
      <w:bookmarkStart w:id="0" w:name="_GoBack"/>
      <w:bookmarkEnd w:id="0"/>
      <w:r w:rsidRPr="0080135A">
        <w:rPr>
          <w:color w:val="000000"/>
          <w:sz w:val="22"/>
          <w:szCs w:val="22"/>
        </w:rPr>
        <w:t>I ŁAPSKIE</w:t>
      </w:r>
      <w:r>
        <w:rPr>
          <w:color w:val="000000"/>
          <w:sz w:val="22"/>
          <w:szCs w:val="22"/>
        </w:rPr>
        <w:t>GO DYKTANDA</w:t>
      </w:r>
      <w:r w:rsidRPr="0080135A">
        <w:rPr>
          <w:color w:val="000000"/>
          <w:sz w:val="22"/>
          <w:szCs w:val="22"/>
        </w:rPr>
        <w:t xml:space="preserve"> DLA DOROSŁYCH O PIÓRO STAROSTY BIAŁOSTOCKIEGO</w:t>
      </w:r>
      <w:r>
        <w:rPr>
          <w:color w:val="000000"/>
          <w:sz w:val="22"/>
          <w:szCs w:val="22"/>
        </w:rPr>
        <w:t>.</w:t>
      </w:r>
      <w:r w:rsidRPr="0080135A">
        <w:rPr>
          <w:color w:val="000000"/>
          <w:sz w:val="22"/>
          <w:szCs w:val="22"/>
        </w:rPr>
        <w:t xml:space="preserve"> </w:t>
      </w:r>
      <w:r w:rsidRPr="001652BB">
        <w:rPr>
          <w:color w:val="000000"/>
          <w:sz w:val="22"/>
          <w:szCs w:val="22"/>
        </w:rPr>
        <w:t>Dane osobowe przetwarzane są na podstawie art. 6 ust. 1 lit. c RODO w związku z art. 4 ust 1 pkt 21 Ustawy z dnia 5 czerwca 1998 r. o samorządzie powiatowym.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IV. ODBIORCY DANYCH OSOBOWYCH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nie będą udostępniane podmiotom innym, niż upoważnione na podstawie przepisów prawa.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V. PRZEKAZYWANIE DANYCH OSOBOWYCH DO PAŃSTW TRZECICH – poza Europejski Obszar Gospodarczy lub organizacji międzynarodowej.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nie będą przekazane do państwa trzeciego - poza Europejski Obszar Gospodarczy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VI. OKRES PRZECHOWYWANIA DANYCH OSOBOWYCH.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od momentu pozyskania będą przechowywane przez okres wynikający z kategorii archiwalnej dokumentacji, określonej w jednolitym rzeczowym wykazie akt dla organów powiatu i starostw powiatowych. Kryteria okresu przechowywania ustala się w oparciu o klasyfikację i kwalifikację dokumentacji w jednolitym rzeczowym wykazie akt.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VII. PRAWA OSÓB, KTÓRYCH DANE DOTYCZĄ: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1. Dostęp do danych.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Ma Pani/Pan prawo dostępu do swoich danych osobowych (w tym uzyskania kopii tych danych), prawo uzyskania potwierdzenia przetwarzania, możliwość sprostowania i uzupełnienia danych, żądania ograniczenia przetwarzania danych osobowych.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2. Prawo do usunięcia danych osobowych (tzw. prawo do bycia zapomnianym).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Ma Pani/Pan prawo do żądania usunięcia danych, w przypadku gdy: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 dane nie są już niezbędne do celów, dla których były zebrane lub w inny sposób przetwarzane;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- nie ma podstawy prawnej do przetwarzania Pani/Pana danych osobowych;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lastRenderedPageBreak/>
        <w:t xml:space="preserve">- wniosła Pani/Pan sprzeciw wobec przetwarzania i nie występują nadrzędne prawnie uzasadnione podstawy przetwarzania;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- Pani/Pana dane przetwarzane są niezgodnie z prawem;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 Pani/Pana dane muszą być usunięte, by wywiązać się z obowiązku wynikającego z przepisów prawa.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3. Prawo do wycofania zgody.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Jeżeli przetwarzanie danych odbywa się na podstawie zgody na przetwarzanie, ma Pani/Pana prawo do cofnięcia zgody na przetwarzanie ich danych osobowych w dowolnym momencie, bez wpływu na zgodność z prawem przetwarzania, którego dokonano na podstawie zgody przed jej cofnięciem.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4. Prawo sprzeciwu wobec przetwarzania danych – w przypadku, gdy łącznie spełnione są następujące przesłanki: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- zaistnieją przyczyny związane z Pani/Pana szczególną sytuacją;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5. Prawo do wniesienia skargi do organu nadzorczego.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Ma Pani/Pan prawo wniesienia skargi do Prezesa Urzędu Ochrony Danych Osobowych</w:t>
      </w:r>
      <w:r>
        <w:rPr>
          <w:color w:val="000000"/>
          <w:sz w:val="22"/>
          <w:szCs w:val="22"/>
          <w:vertAlign w:val="superscript"/>
        </w:rPr>
        <w:t>1</w:t>
      </w:r>
      <w:r w:rsidRPr="001652BB">
        <w:rPr>
          <w:color w:val="000000"/>
          <w:sz w:val="22"/>
          <w:szCs w:val="22"/>
        </w:rPr>
        <w:t>, gdy przetwarzanie danych osobowych Pani/Pana naruszałoby przepisy ogólnego rozporządzenia o ochronie danych osobowych z dnia 27 kwietnia 2016 roku.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VIII. INFORMACJA O WYMOGU DOBROWOLNOŚCI PODANIA DANYCH ORAZ KONSEKWENCJACH NIEPODANIA DANYCH OSOBOWYCH.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Pani/ Pana dane osobowe są niezbędne do wzięcia udziału w organizowanym konkursie. Podanie ich jest dobrowolne, brak ich podania skutkować będzie niemożliwością wzięcia w nim udziału.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IX. ZAUTOMATYZOWANE PODEJMOWANIE DECYZJI, PROFILOWANIE.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Pani/Pana dane osobowe nie będą przetwarzane w sposób zautomatyzowany i nie będą profilowane.</w:t>
      </w:r>
    </w:p>
    <w:p w:rsidR="0080135A" w:rsidRPr="005E2F80" w:rsidRDefault="0080135A" w:rsidP="00830CCF">
      <w:pPr>
        <w:jc w:val="both"/>
        <w:rPr>
          <w:color w:val="000000"/>
        </w:rPr>
      </w:pPr>
      <w:r w:rsidRPr="005E2F80">
        <w:rPr>
          <w:color w:val="000000"/>
        </w:rPr>
        <w:t>_________________________________________________</w:t>
      </w:r>
    </w:p>
    <w:p w:rsidR="0080135A" w:rsidRPr="001652BB" w:rsidRDefault="0080135A" w:rsidP="00830CCF">
      <w:pPr>
        <w:jc w:val="both"/>
        <w:rPr>
          <w:sz w:val="20"/>
          <w:szCs w:val="20"/>
        </w:rPr>
      </w:pPr>
      <w:r w:rsidRPr="00F63888">
        <w:rPr>
          <w:color w:val="000000"/>
          <w:sz w:val="20"/>
          <w:szCs w:val="20"/>
          <w:vertAlign w:val="superscript"/>
        </w:rPr>
        <w:t>1</w:t>
      </w:r>
      <w:r w:rsidRPr="001652BB">
        <w:rPr>
          <w:color w:val="000000"/>
          <w:sz w:val="20"/>
          <w:szCs w:val="20"/>
        </w:rPr>
        <w:t xml:space="preserve"> Ul. Stawki 2, 00-193 Warszawa, infolinia telefoniczna: 606-950-000</w:t>
      </w:r>
    </w:p>
    <w:p w:rsidR="0080135A" w:rsidRDefault="0080135A" w:rsidP="00830CCF">
      <w:pPr>
        <w:pStyle w:val="Tekstpodstawowy"/>
        <w:jc w:val="both"/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  <w:r w:rsidRPr="00E0427E">
        <w:rPr>
          <w:b/>
          <w:bCs/>
        </w:rPr>
        <w:t xml:space="preserve">Oświadczenie </w:t>
      </w:r>
    </w:p>
    <w:p w:rsidR="00163D0E" w:rsidRPr="00E0427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Pr="00E0427E" w:rsidRDefault="00163D0E" w:rsidP="00163D0E">
      <w:pPr>
        <w:pStyle w:val="Akapitzlist"/>
        <w:ind w:left="426"/>
        <w:jc w:val="both"/>
        <w:rPr>
          <w:b/>
          <w:bCs/>
        </w:rPr>
      </w:pPr>
    </w:p>
    <w:p w:rsidR="00163D0E" w:rsidRDefault="00163D0E" w:rsidP="00C411E0">
      <w:pPr>
        <w:pStyle w:val="Akapitzlist"/>
        <w:numPr>
          <w:ilvl w:val="0"/>
          <w:numId w:val="2"/>
        </w:numPr>
        <w:ind w:left="142"/>
        <w:contextualSpacing/>
        <w:jc w:val="both"/>
        <w:rPr>
          <w:color w:val="000000"/>
        </w:rPr>
      </w:pPr>
      <w:r w:rsidRPr="00163D0E">
        <w:rPr>
          <w:color w:val="000000"/>
        </w:rPr>
        <w:t>Wyrażam zgodę na uczestnictwo w I</w:t>
      </w:r>
      <w:r w:rsidR="00481CD6">
        <w:rPr>
          <w:color w:val="000000"/>
        </w:rPr>
        <w:t>I</w:t>
      </w:r>
      <w:r w:rsidRPr="00163D0E">
        <w:rPr>
          <w:color w:val="000000"/>
        </w:rPr>
        <w:t xml:space="preserve"> ŁAPSKIM  DYKTANDZIE DLA DOROSŁYCH O PIÓRO STAROSTY BIAŁOSTOCKIEGO organizowanym</w:t>
      </w:r>
      <w:r>
        <w:rPr>
          <w:color w:val="000000"/>
        </w:rPr>
        <w:t xml:space="preserve"> przez Poradnię Psychologiczno-Pedagogiczną w Łapach</w:t>
      </w:r>
      <w:r w:rsidRPr="00163D0E">
        <w:rPr>
          <w:color w:val="000000"/>
        </w:rPr>
        <w:t>.</w:t>
      </w:r>
    </w:p>
    <w:p w:rsidR="00163D0E" w:rsidRDefault="00163D0E" w:rsidP="00163D0E">
      <w:pPr>
        <w:pStyle w:val="Akapitzlist"/>
        <w:numPr>
          <w:ilvl w:val="0"/>
          <w:numId w:val="2"/>
        </w:numPr>
        <w:ind w:left="142"/>
        <w:contextualSpacing/>
        <w:jc w:val="both"/>
        <w:rPr>
          <w:color w:val="000000"/>
        </w:rPr>
      </w:pPr>
      <w:r w:rsidRPr="00163D0E">
        <w:rPr>
          <w:color w:val="000000"/>
        </w:rPr>
        <w:t>Wyrażam zgodę na przetwarzanie moich danych osobowych oraz mojego wizerunku  na potrzeby I</w:t>
      </w:r>
      <w:r w:rsidR="00481CD6">
        <w:rPr>
          <w:color w:val="000000"/>
        </w:rPr>
        <w:t>I</w:t>
      </w:r>
      <w:r w:rsidRPr="00163D0E">
        <w:rPr>
          <w:color w:val="000000"/>
        </w:rPr>
        <w:t xml:space="preserve"> ŁAPSKI</w:t>
      </w:r>
      <w:r>
        <w:rPr>
          <w:color w:val="000000"/>
        </w:rPr>
        <w:t>EGO  DYKTANDA</w:t>
      </w:r>
      <w:r w:rsidRPr="00163D0E">
        <w:rPr>
          <w:color w:val="000000"/>
        </w:rPr>
        <w:t xml:space="preserve"> DLA DOROSŁYCH O PIÓRO STAROSTY BIAŁOSTOCKIEGO</w:t>
      </w:r>
      <w:r>
        <w:rPr>
          <w:color w:val="000000"/>
        </w:rPr>
        <w:t xml:space="preserve"> przez PPP Łapy oraz Starostwo Powiatowe w Białymstoku.</w:t>
      </w:r>
    </w:p>
    <w:p w:rsidR="00163D0E" w:rsidRPr="00163D0E" w:rsidRDefault="00163D0E" w:rsidP="00163D0E">
      <w:pPr>
        <w:pStyle w:val="Akapitzlist"/>
        <w:numPr>
          <w:ilvl w:val="0"/>
          <w:numId w:val="2"/>
        </w:numPr>
        <w:ind w:left="142"/>
        <w:contextualSpacing/>
        <w:jc w:val="both"/>
        <w:rPr>
          <w:color w:val="000000"/>
        </w:rPr>
      </w:pPr>
      <w:r w:rsidRPr="00163D0E">
        <w:rPr>
          <w:color w:val="000000"/>
        </w:rPr>
        <w:t>Oświadczam, że zapoznałem/-</w:t>
      </w:r>
      <w:proofErr w:type="spellStart"/>
      <w:r w:rsidRPr="00163D0E">
        <w:rPr>
          <w:color w:val="000000"/>
        </w:rPr>
        <w:t>am</w:t>
      </w:r>
      <w:proofErr w:type="spellEnd"/>
      <w:r w:rsidRPr="00163D0E">
        <w:rPr>
          <w:color w:val="000000"/>
        </w:rPr>
        <w:t xml:space="preserve"> się z Regulaminem oraz klauzulą informacyjną </w:t>
      </w:r>
    </w:p>
    <w:p w:rsidR="00163D0E" w:rsidRDefault="00163D0E" w:rsidP="00163D0E">
      <w:pPr>
        <w:rPr>
          <w:b/>
          <w:bCs/>
          <w:sz w:val="22"/>
          <w:szCs w:val="22"/>
        </w:rPr>
      </w:pPr>
    </w:p>
    <w:p w:rsidR="00163D0E" w:rsidRDefault="00163D0E" w:rsidP="00163D0E">
      <w:pPr>
        <w:rPr>
          <w:b/>
          <w:bCs/>
          <w:sz w:val="22"/>
          <w:szCs w:val="22"/>
        </w:rPr>
      </w:pPr>
    </w:p>
    <w:p w:rsidR="00163D0E" w:rsidRPr="00E33485" w:rsidRDefault="00163D0E" w:rsidP="00163D0E">
      <w:pPr>
        <w:rPr>
          <w:b/>
          <w:bCs/>
          <w:sz w:val="22"/>
          <w:szCs w:val="22"/>
        </w:rPr>
      </w:pPr>
    </w:p>
    <w:p w:rsidR="00163D0E" w:rsidRDefault="00163D0E" w:rsidP="00163D0E">
      <w:pPr>
        <w:ind w:left="4956"/>
        <w:contextualSpacing/>
      </w:pPr>
      <w:r>
        <w:t>………….……………….………………..</w:t>
      </w:r>
    </w:p>
    <w:p w:rsidR="00163D0E" w:rsidRDefault="00163D0E" w:rsidP="00163D0E">
      <w:pPr>
        <w:ind w:left="4956"/>
        <w:contextualSpacing/>
        <w:jc w:val="center"/>
        <w:rPr>
          <w:i/>
          <w:sz w:val="20"/>
          <w:szCs w:val="20"/>
        </w:rPr>
      </w:pPr>
      <w:r w:rsidRPr="00163D0E">
        <w:rPr>
          <w:i/>
          <w:sz w:val="20"/>
          <w:szCs w:val="20"/>
        </w:rPr>
        <w:t>Data i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podpis uczestnika</w:t>
      </w:r>
    </w:p>
    <w:p w:rsidR="00163D0E" w:rsidRPr="006A703E" w:rsidRDefault="00163D0E" w:rsidP="00163D0E">
      <w:pPr>
        <w:pStyle w:val="Tekstpodstawowy"/>
        <w:jc w:val="left"/>
      </w:pPr>
    </w:p>
    <w:p w:rsidR="00131BBB" w:rsidRDefault="00131BBB" w:rsidP="00830CCF">
      <w:pPr>
        <w:jc w:val="both"/>
      </w:pPr>
    </w:p>
    <w:sectPr w:rsidR="00131BBB" w:rsidSect="00830C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2034"/>
    <w:multiLevelType w:val="hybridMultilevel"/>
    <w:tmpl w:val="3B661C2A"/>
    <w:lvl w:ilvl="0" w:tplc="0415000F">
      <w:start w:val="1"/>
      <w:numFmt w:val="decimal"/>
      <w:lvlText w:val="%1."/>
      <w:lvlJc w:val="left"/>
      <w:pPr>
        <w:ind w:left="1354" w:hanging="360"/>
      </w:p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>
      <w:start w:val="1"/>
      <w:numFmt w:val="lowerRoman"/>
      <w:lvlText w:val="%3."/>
      <w:lvlJc w:val="right"/>
      <w:pPr>
        <w:ind w:left="2794" w:hanging="180"/>
      </w:pPr>
    </w:lvl>
    <w:lvl w:ilvl="3" w:tplc="0415000F">
      <w:start w:val="1"/>
      <w:numFmt w:val="decimal"/>
      <w:lvlText w:val="%4."/>
      <w:lvlJc w:val="left"/>
      <w:pPr>
        <w:ind w:left="3514" w:hanging="360"/>
      </w:pPr>
    </w:lvl>
    <w:lvl w:ilvl="4" w:tplc="04150019">
      <w:start w:val="1"/>
      <w:numFmt w:val="lowerLetter"/>
      <w:lvlText w:val="%5."/>
      <w:lvlJc w:val="left"/>
      <w:pPr>
        <w:ind w:left="4234" w:hanging="360"/>
      </w:pPr>
    </w:lvl>
    <w:lvl w:ilvl="5" w:tplc="0415001B">
      <w:start w:val="1"/>
      <w:numFmt w:val="lowerRoman"/>
      <w:lvlText w:val="%6."/>
      <w:lvlJc w:val="right"/>
      <w:pPr>
        <w:ind w:left="4954" w:hanging="180"/>
      </w:pPr>
    </w:lvl>
    <w:lvl w:ilvl="6" w:tplc="0415000F">
      <w:start w:val="1"/>
      <w:numFmt w:val="decimal"/>
      <w:lvlText w:val="%7."/>
      <w:lvlJc w:val="left"/>
      <w:pPr>
        <w:ind w:left="5674" w:hanging="360"/>
      </w:pPr>
    </w:lvl>
    <w:lvl w:ilvl="7" w:tplc="04150019">
      <w:start w:val="1"/>
      <w:numFmt w:val="lowerLetter"/>
      <w:lvlText w:val="%8."/>
      <w:lvlJc w:val="left"/>
      <w:pPr>
        <w:ind w:left="6394" w:hanging="360"/>
      </w:pPr>
    </w:lvl>
    <w:lvl w:ilvl="8" w:tplc="0415001B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EAF719B"/>
    <w:multiLevelType w:val="hybridMultilevel"/>
    <w:tmpl w:val="69B6DC50"/>
    <w:lvl w:ilvl="0" w:tplc="779620EC">
      <w:start w:val="1"/>
      <w:numFmt w:val="decimal"/>
      <w:pStyle w:val="ust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A"/>
    <w:rsid w:val="00095F11"/>
    <w:rsid w:val="00131BBB"/>
    <w:rsid w:val="00163D0E"/>
    <w:rsid w:val="00481CD6"/>
    <w:rsid w:val="0080135A"/>
    <w:rsid w:val="00830CCF"/>
    <w:rsid w:val="00C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0A4A-69FD-495A-9E5C-D61D6D75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135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01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."/>
    <w:link w:val="ustZnak"/>
    <w:autoRedefine/>
    <w:rsid w:val="00163D0E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ustZnak">
    <w:name w:val="ust. Znak"/>
    <w:link w:val="ust"/>
    <w:rsid w:val="00163D0E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D0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F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</cp:lastModifiedBy>
  <cp:revision>2</cp:revision>
  <cp:lastPrinted>2024-03-25T14:22:00Z</cp:lastPrinted>
  <dcterms:created xsi:type="dcterms:W3CDTF">2025-04-22T08:49:00Z</dcterms:created>
  <dcterms:modified xsi:type="dcterms:W3CDTF">2025-04-22T08:49:00Z</dcterms:modified>
</cp:coreProperties>
</file>